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285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ПОЛОЖЕНИЕ </w:t>
      </w:r>
    </w:p>
    <w:p>
      <w:pPr>
        <w:pStyle w:val="style0"/>
        <w:spacing w:after="0" w:before="0" w:line="285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об организации и проведении конкурса «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АмурСелфи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»</w:t>
      </w:r>
    </w:p>
    <w:p>
      <w:pPr>
        <w:pStyle w:val="style0"/>
        <w:spacing w:after="0" w:before="0" w:line="285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285" w:lineRule="atLeast"/>
        <w:ind w:hanging="360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1. Общие положения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1.1. Конкурс под условным названием «</w:t>
      </w:r>
      <w:bookmarkStart w:id="0" w:name="__DdeLink__112_793663007"/>
      <w:r>
        <w:rPr>
          <w:rFonts w:ascii="Times New Roman" w:cs="Times New Roman" w:eastAsia="Times New Roman" w:hAnsi="Times New Roman"/>
          <w:sz w:val="24"/>
          <w:szCs w:val="24"/>
        </w:rPr>
        <w:t>АмурСелфи</w:t>
      </w:r>
      <w:bookmarkEnd w:id="0"/>
      <w:r>
        <w:rPr>
          <w:rFonts w:ascii="Times New Roman" w:cs="Times New Roman" w:eastAsia="Times New Roman" w:hAnsi="Times New Roman"/>
          <w:sz w:val="24"/>
          <w:szCs w:val="24"/>
        </w:rPr>
        <w:t xml:space="preserve">» (далее по тексту - Конкурс) (с англ. </w:t>
      </w:r>
      <w:r>
        <w:rPr>
          <w:rFonts w:ascii="Times New Roman" w:cs="Times New Roman" w:eastAsia="Times New Roman" w:hAnsi="Times New Roman"/>
          <w:sz w:val="24"/>
          <w:szCs w:val="24"/>
          <w:lang w:val="en-US"/>
        </w:rPr>
        <w:t>s</w:t>
      </w:r>
      <w:r>
        <w:rPr>
          <w:rFonts w:ascii="Times New Roman" w:cs="Times New Roman" w:eastAsia="Times New Roman" w:hAnsi="Times New Roman"/>
          <w:sz w:val="24"/>
          <w:szCs w:val="24"/>
        </w:rPr>
        <w:t>elfie -  разновидность автопортрета, заключающаяся в запечатлении самого себя на фотокамеру, как правило, с расстояния вытянутой руки, держащей аппарат, изображение на фото имеет характерный ракурс и композицию - под углом, чуть выше или ниже головы).</w:t>
      </w:r>
    </w:p>
    <w:p>
      <w:pPr>
        <w:pStyle w:val="style31"/>
        <w:spacing w:after="0" w:before="28" w:line="100" w:lineRule="atLeast"/>
        <w:ind w:firstLine="709" w:left="0" w:right="0"/>
        <w:contextualSpacing w:val="false"/>
        <w:jc w:val="both"/>
      </w:pPr>
      <w:r>
        <w:rPr>
          <w:color w:val="00000A"/>
          <w:sz w:val="24"/>
          <w:szCs w:val="24"/>
        </w:rPr>
        <w:t>1.2. </w:t>
      </w:r>
      <w:r>
        <w:rPr>
          <w:bCs/>
          <w:color w:val="00000A"/>
          <w:sz w:val="24"/>
          <w:szCs w:val="24"/>
        </w:rPr>
        <w:t>Организатором Конкурса</w:t>
      </w:r>
      <w:r>
        <w:rPr>
          <w:color w:val="00000A"/>
          <w:sz w:val="24"/>
          <w:szCs w:val="24"/>
        </w:rPr>
        <w:t> </w:t>
      </w:r>
      <w:r>
        <w:rPr>
          <w:bCs/>
          <w:color w:val="00000A"/>
          <w:sz w:val="24"/>
          <w:szCs w:val="24"/>
        </w:rPr>
        <w:t>является ООО «</w:t>
      </w:r>
      <w:r>
        <w:rPr>
          <w:bCs/>
          <w:sz w:val="24"/>
          <w:szCs w:val="24"/>
        </w:rPr>
        <w:t>Телепорт».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bCs/>
          <w:color w:val="00000A"/>
          <w:sz w:val="24"/>
          <w:szCs w:val="24"/>
        </w:rPr>
        <w:t>Адрес местонахождения: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bCs/>
          <w:color w:val="00000A"/>
          <w:sz w:val="24"/>
          <w:szCs w:val="24"/>
        </w:rPr>
        <w:t xml:space="preserve">675000, </w:t>
      </w:r>
      <w:r>
        <w:rPr>
          <w:sz w:val="24"/>
          <w:szCs w:val="24"/>
        </w:rPr>
        <w:t xml:space="preserve">г. Благовещенск , ул. Шимановского, 27, тел. 8 (4162) 375-485. </w:t>
      </w:r>
    </w:p>
    <w:p>
      <w:pPr>
        <w:pStyle w:val="style31"/>
        <w:spacing w:after="0" w:before="28" w:line="100" w:lineRule="atLeast"/>
        <w:ind w:firstLine="709" w:left="0" w:right="0"/>
        <w:contextualSpacing w:val="false"/>
        <w:jc w:val="both"/>
      </w:pPr>
      <w:r>
        <w:rPr>
          <w:sz w:val="24"/>
          <w:szCs w:val="24"/>
        </w:rPr>
        <w:t>1.3. Конкурсной работой признаётся селфи, ассоциирующееся с Амурской областью.</w:t>
      </w:r>
    </w:p>
    <w:p>
      <w:pPr>
        <w:pStyle w:val="style31"/>
        <w:spacing w:after="0" w:before="28" w:line="100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85" w:lineRule="atLeast"/>
        <w:ind w:hanging="360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2. Способ формирования призового фонда Конкурса и территория проведения Конкурса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2.1. Призовой фонд Конкурса формируется за счет средств ООО «Телепорт».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2.2. Конкурс проводится в сети Интернет на сайте </w:t>
      </w:r>
      <w:r>
        <w:rPr>
          <w:rFonts w:ascii="Times New Roman" w:cs="Times New Roman" w:eastAsia="Times New Roman" w:hAnsi="Times New Roman"/>
          <w:color w:val="00000A"/>
          <w:sz w:val="24"/>
          <w:szCs w:val="24"/>
          <w:u w:val="none"/>
          <w:lang w:val="en-US"/>
        </w:rPr>
        <w:t>TELEPORT2001.RU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85" w:lineRule="atLeast"/>
        <w:ind w:hanging="360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3. Сроки проведения Конкурса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3.1. Срок проведения конкурса: с «01» декабря 2014 года по «16» марта 2015 года включительно.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3.2.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Срок подачи конкурсных работ: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 «01» декабря 2014 года по «12» марта 2015 года включительно.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3.3. Подведение итогов рейтингов конкурсных работ, определение призеров происходит в несколько этапов: с «13» марта 2015 года по «16» марта 2015 года.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3.4. Вручение призов осуществляется с «17» марта 2015 года по «31» марта 2015 года включительно.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3.5. Сроки, предусмотренные настоящим разделом, могут быть пролонгированы по решению Организатора.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85" w:lineRule="atLeast"/>
        <w:ind w:hanging="360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4. Участники Конкурса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4.1. Участниками Конкурса должны являться дееспособные лица, достигшие возраста 18 лет, постоянно проживающие на территории Российской Федерации. Несовершеннолетние лица, достигшие возраста 14 лет, вправе принять участие в Конкурсе только с согласия своих законных представителей и получить выигрыш только через своих законных представителей. Участниками не могут быть сотрудники и представители Организатора, аффилированные с Организатором лица, члены их семей, а также работники других юридических лиц, причастных к организации и проведению Конкурса, и члены их семей.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4.2. Участие в Творческом конкурсе означает, что Участник ознакомился и согласился с настоящими Правилами участия в Творческом конкурсе.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85" w:lineRule="atLeast"/>
        <w:ind w:hanging="360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5. Призовой фонд Конкурса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5.1. Призовой фонд Конкурса состоит из: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Первый приз - подарочный сертификат на приобретение туристической путевки на двоих в туристический лагерь в Приморье в «бархатный» сезон.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Количество номинаций и призов может быть увеличено по решению Организатора. </w:t>
      </w:r>
    </w:p>
    <w:p>
      <w:pPr>
        <w:pStyle w:val="style0"/>
        <w:spacing w:after="0" w:before="0" w:line="285" w:lineRule="atLeast"/>
        <w:ind w:hanging="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85" w:lineRule="atLeast"/>
        <w:ind w:hanging="360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6. Участие в Конкурсе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6.1. В целях участия в Конкурсе заинтересованное лицо в период, предусмотренный для подачи конкурсных работ, обязано: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6.1.1. Пройти регистрацию на сайте </w:t>
      </w:r>
      <w:r>
        <w:rPr>
          <w:rFonts w:ascii="Times New Roman" w:cs="Times New Roman" w:eastAsia="Times New Roman" w:hAnsi="Times New Roman"/>
          <w:sz w:val="24"/>
          <w:szCs w:val="24"/>
        </w:rPr>
        <w:t>TELEPORT2001.RU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6.1.2. Загрузить конкурсную(ые) работу(ы) и заполнить соответствующую форму Участника Конкурса.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Участник гарант</w:t>
      </w:r>
      <w:bookmarkStart w:id="1" w:name="_GoBack"/>
      <w:bookmarkEnd w:id="1"/>
      <w:r>
        <w:rPr>
          <w:rFonts w:ascii="Times New Roman" w:cs="Times New Roman" w:eastAsia="Times New Roman" w:hAnsi="Times New Roman"/>
          <w:sz w:val="24"/>
          <w:szCs w:val="24"/>
        </w:rPr>
        <w:t>ирует, что Конкурсная работа не нарушает нормы законодательства Российской Федерации, не затрагивает и не нарушает права третьих лиц и несет полную ответственность в случае неисполнения настоящего условия.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Участнику рекомендуется в период проведения конкурса не ограничивать доступ к своему персональному аккаунту в социальных сетях.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6.2. Организатор Конкурса проводит обязательную премодерацию работ. К участию в Конкурсе не допускаются работы, содержание которых противоречит законодательству РФ (работы не должны служить пропагандой употребления (распространения) алкогольных напитков, табачных изделий, а также порочить честь и достоинство граждан, побуждать к совершению противоправных действий, жестокости или насилию, оскорблять религиозные чувства граждан; не допускается высказывание в тексте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 объектов культурного наследия, включенных в Список всемирного наследия), работы эротического содержания, а также работы, направленные на рекламу товаров и услуг, работы, в которых незаконно используются объекты авторских и смежных прав, нарушаются иные права третьих лиц. 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6.3. Количество конкурсных работ, которые Участник Конкурса вправе загрузить, не ограничено. 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6.4. Загрузив конкурсную Работу, Участник соглашается с тем, что их конкурсные работы могут быть использованы Организатором любыми способами без ограничения территории и в течение неограниченного срока без уплаты за это Участнику какого-либо вознаграждения. Участник предоставляет Организатору права на использование его изображения, персональных данных, фотографии, интервью или иных материалов о нем, связанных с его участием в Конкурсе, для целей проведения Конкурса и выдачи призов, а также при распространении рекламной информации о Конкурсе на неограниченный срок и без ограничения территории и без выплаты каких-либо вознаграждений.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85" w:lineRule="atLeast"/>
        <w:ind w:hanging="0" w:left="709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7. Порядок определения Победителей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7.1. Определение призёра Конкурса, обладателя первого приза, происходит в сроки, указанные в пункте 3.3. настоящих Правил, и осуществляется посредством открытого голосования на сайте </w:t>
      </w:r>
      <w:r>
        <w:rPr>
          <w:rStyle w:val="style18"/>
          <w:rFonts w:ascii="Times New Roman" w:cs="Times New Roman" w:eastAsia="Times New Roman" w:hAnsi="Times New Roman"/>
          <w:color w:val="00000A"/>
          <w:sz w:val="24"/>
          <w:szCs w:val="24"/>
          <w:u w:val="none"/>
          <w:lang w:val="en-US"/>
        </w:rPr>
        <w:t>TELEPORT2001.RU</w:t>
      </w:r>
      <w:r>
        <w:rPr>
          <w:rFonts w:ascii="Times New Roman" w:cs="Times New Roman" w:eastAsia="Times New Roman" w:hAnsi="Times New Roman"/>
          <w:color w:val="00000A"/>
          <w:sz w:val="24"/>
          <w:szCs w:val="24"/>
          <w:u w:val="none"/>
        </w:rPr>
        <w:t>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A"/>
          <w:sz w:val="24"/>
          <w:szCs w:val="24"/>
          <w:u w:val="none"/>
        </w:rPr>
        <w:t>7.2. Срок проведения голосования: с «15» декабря 2014 года по «12» марта 2014 года.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color w:val="00000A"/>
          <w:sz w:val="24"/>
          <w:szCs w:val="24"/>
          <w:u w:val="none"/>
        </w:rPr>
        <w:t xml:space="preserve">7.3. Возможность проголосовать имеет любой посетитель сайта </w:t>
      </w:r>
      <w:r>
        <w:rPr>
          <w:rStyle w:val="style18"/>
          <w:rFonts w:ascii="Times New Roman" w:cs="Times New Roman" w:eastAsia="Times New Roman" w:hAnsi="Times New Roman"/>
          <w:color w:val="00000A"/>
          <w:sz w:val="24"/>
          <w:szCs w:val="24"/>
          <w:u w:val="none"/>
          <w:lang w:val="en-US"/>
        </w:rPr>
        <w:t>TELEPORT2001.RU</w:t>
      </w:r>
      <w:r>
        <w:rPr>
          <w:rFonts w:ascii="Times New Roman" w:cs="Times New Roman" w:eastAsia="Times New Roman" w:hAnsi="Times New Roman"/>
          <w:color w:val="00000A"/>
          <w:sz w:val="24"/>
          <w:szCs w:val="24"/>
          <w:u w:val="none"/>
        </w:rPr>
        <w:t xml:space="preserve"> неоднократно, но не более 1 раза в день.</w:t>
      </w:r>
    </w:p>
    <w:p>
      <w:pPr>
        <w:pStyle w:val="style0"/>
        <w:spacing w:after="0" w:before="0" w:line="285" w:lineRule="atLeast"/>
        <w:ind w:hanging="0" w:left="709" w:right="0"/>
        <w:contextualSpacing w:val="false"/>
        <w:jc w:val="both"/>
      </w:pPr>
      <w:r>
        <w:rPr/>
      </w:r>
    </w:p>
    <w:p>
      <w:pPr>
        <w:pStyle w:val="style0"/>
        <w:spacing w:after="0" w:before="0" w:line="285" w:lineRule="atLeast"/>
        <w:ind w:hanging="0" w:left="709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8. Порядок получения призов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8.1. Для получения Приза его обладатель обязан после получения уведомления Организатора об объявлении его обладателем приза, но в рамках срока, предусмотренного п. 3.4. настоящего Положения, подтвердить своё согласие на получение Приза и произвести действия по его получению.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8.2. Участник уведомляется об объявлении его обладателем приза Организатором путём направления Участнику сообщения по контактам, указанным им при заполнении формы Участника Конкурса на сайте </w:t>
      </w:r>
      <w:r>
        <w:rPr>
          <w:rFonts w:ascii="Times New Roman" w:cs="Times New Roman" w:eastAsia="Times New Roman" w:hAnsi="Times New Roman"/>
          <w:color w:val="00000A"/>
          <w:sz w:val="24"/>
          <w:szCs w:val="24"/>
          <w:u w:val="none"/>
          <w:lang w:val="en-US"/>
        </w:rPr>
        <w:t>TELEPORT2001.RU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8.3. Выплата денежного эквивалента Приза и обмен на другие призы не производится.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8.4. В случае не произведения Участником действий по получению приза, в установленный срок, не подтверждением его согласия на получение приза, в установленный срок, отказа от приза либо его возвращения, приз не может быть востребован его обладателем 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8.5. Участник самостоятельно оплачивает расходы, связанные с получением призов.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9. Порядок хранения невостребованных призов и порядок их востребования по истечении сроков получения призов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>9.1. Правилами Конкурса не предусмотрено хранение невостребованных призов и возможность их востребования по истечении сроков. Если в установленный п. 3.4. настоящего Положения срок призер не осуществит действия по получению приза, предусмотренные разделом 8 настоящего Положения, то приз признается невостребованным и остается у Организатора, который может использовать его по своему усмотрению.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4"/>
          <w:szCs w:val="24"/>
        </w:rPr>
        <w:t>10. Способ информирования участников Конкурса о досрочном прекращении его проведения, об изменении условий Конкурса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10.1. В случае досрочного прекращения проведения Конкурса, внесения изменений в условия проведения конкурса Организатор опубликовывает сообщение об этом на сайте </w:t>
      </w:r>
      <w:r>
        <w:rPr>
          <w:rStyle w:val="style18"/>
          <w:rFonts w:ascii="Times New Roman" w:cs="Times New Roman" w:eastAsia="Times New Roman" w:hAnsi="Times New Roman"/>
          <w:sz w:val="24"/>
          <w:szCs w:val="24"/>
        </w:rPr>
        <w:t>TELEPORT2001.RU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285" w:lineRule="atLeast"/>
        <w:ind w:firstLine="709" w:left="0" w:right="0"/>
        <w:contextualSpacing w:val="false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566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Lucida Sans Unicode" w:hAnsi="Calibri"/>
      <w:color w:val="00000A"/>
      <w:sz w:val="22"/>
      <w:szCs w:val="22"/>
      <w:lang w:bidi="ar-SA" w:eastAsia="ru-RU" w:val="ru-RU"/>
    </w:rPr>
  </w:style>
  <w:style w:styleId="style2" w:type="paragraph">
    <w:name w:val="Заголовок 2"/>
    <w:basedOn w:val="style0"/>
    <w:next w:val="style26"/>
    <w:pPr>
      <w:numPr>
        <w:ilvl w:val="1"/>
        <w:numId w:val="1"/>
      </w:numPr>
      <w:spacing w:after="28" w:before="28" w:line="100" w:lineRule="atLeast"/>
      <w:contextualSpacing w:val="false"/>
      <w:outlineLvl w:val="1"/>
    </w:pPr>
    <w:rPr>
      <w:rFonts w:ascii="Times New Roman" w:cs="Times New Roman" w:eastAsia="Times New Roman" w:hAnsi="Times New Roman"/>
      <w:b/>
      <w:bCs/>
      <w:i/>
      <w:iCs/>
      <w:sz w:val="36"/>
      <w:szCs w:val="36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bCs/>
      <w:sz w:val="36"/>
      <w:szCs w:val="36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Выделение жирным"/>
    <w:basedOn w:val="style15"/>
    <w:next w:val="style19"/>
    <w:rPr>
      <w:b/>
      <w:bCs/>
    </w:rPr>
  </w:style>
  <w:style w:styleId="style20" w:type="character">
    <w:name w:val="Верхний колонтитул Знак"/>
    <w:basedOn w:val="style15"/>
    <w:next w:val="style20"/>
    <w:rPr/>
  </w:style>
  <w:style w:styleId="style21" w:type="character">
    <w:name w:val="Нижний колонтитул Знак"/>
    <w:basedOn w:val="style15"/>
    <w:next w:val="style21"/>
    <w:rPr/>
  </w:style>
  <w:style w:styleId="style22" w:type="character">
    <w:name w:val="Текст выноски Знак"/>
    <w:basedOn w:val="style15"/>
    <w:next w:val="style22"/>
    <w:rPr>
      <w:rFonts w:ascii="Tahoma" w:cs="Tahoma" w:hAnsi="Tahoma"/>
      <w:sz w:val="16"/>
      <w:szCs w:val="16"/>
    </w:rPr>
  </w:style>
  <w:style w:styleId="style23" w:type="character">
    <w:name w:val="ListLabel 1"/>
    <w:next w:val="style23"/>
    <w:rPr>
      <w:sz w:val="20"/>
    </w:rPr>
  </w:style>
  <w:style w:styleId="style24" w:type="character">
    <w:name w:val="ListLabel 2"/>
    <w:next w:val="style24"/>
    <w:rPr>
      <w:rFonts w:cs="Wingdings"/>
      <w:sz w:val="20"/>
    </w:rPr>
  </w:style>
  <w:style w:styleId="style25" w:type="paragraph">
    <w:name w:val="Заголовок"/>
    <w:basedOn w:val="style0"/>
    <w:next w:val="style26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6" w:type="paragraph">
    <w:name w:val="Основной текст"/>
    <w:basedOn w:val="style0"/>
    <w:next w:val="style26"/>
    <w:pPr>
      <w:spacing w:after="120" w:before="0"/>
      <w:contextualSpacing w:val="false"/>
    </w:pPr>
    <w:rPr/>
  </w:style>
  <w:style w:styleId="style27" w:type="paragraph">
    <w:name w:val="Список"/>
    <w:basedOn w:val="style26"/>
    <w:next w:val="style27"/>
    <w:pPr/>
    <w:rPr>
      <w:rFonts w:cs="Mangal"/>
    </w:rPr>
  </w:style>
  <w:style w:styleId="style28" w:type="paragraph">
    <w:name w:val="Название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Указатель"/>
    <w:basedOn w:val="style0"/>
    <w:next w:val="style29"/>
    <w:pPr>
      <w:suppressLineNumbers/>
    </w:pPr>
    <w:rPr>
      <w:rFonts w:cs="Mangal"/>
    </w:rPr>
  </w:style>
  <w:style w:styleId="style30" w:type="paragraph">
    <w:name w:val="Normal (Web)"/>
    <w:basedOn w:val="style0"/>
    <w:next w:val="style3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31" w:type="paragraph">
    <w:name w:val="western"/>
    <w:basedOn w:val="style0"/>
    <w:next w:val="style31"/>
    <w:pPr>
      <w:spacing w:after="142" w:before="28" w:line="288" w:lineRule="auto"/>
      <w:contextualSpacing w:val="false"/>
    </w:pPr>
    <w:rPr>
      <w:rFonts w:ascii="Times New Roman" w:cs="Times New Roman" w:eastAsia="Times New Roman" w:hAnsi="Times New Roman"/>
      <w:color w:val="000000"/>
      <w:sz w:val="20"/>
      <w:szCs w:val="20"/>
    </w:rPr>
  </w:style>
  <w:style w:styleId="style32" w:type="paragraph">
    <w:name w:val="Верх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3" w:type="paragraph">
    <w:name w:val="Нижний колонтитул"/>
    <w:basedOn w:val="style0"/>
    <w:next w:val="style33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4" w:type="paragraph">
    <w:name w:val="List Paragraph"/>
    <w:basedOn w:val="style0"/>
    <w:next w:val="style34"/>
    <w:pPr>
      <w:spacing w:after="200" w:before="0"/>
      <w:ind w:hanging="0" w:left="720" w:right="0"/>
      <w:contextualSpacing/>
    </w:pPr>
    <w:rPr/>
  </w:style>
  <w:style w:styleId="style35" w:type="paragraph">
    <w:name w:val="Balloon Text"/>
    <w:basedOn w:val="style0"/>
    <w:next w:val="style3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2014-11-21T04:44:00.00Z</dcterms:created>
  <dc:creator>Admin</dc:creator>
  <cp:lastModifiedBy>LCF</cp:lastModifiedBy>
  <cp:lastPrinted>2014-11-25T03:50:00.00Z</cp:lastPrinted>
  <dcterms:modified xsi:type="dcterms:W3CDTF">2014-11-26T03:28:00.00Z</dcterms:modified>
  <cp:revision>14</cp:revision>
</cp:coreProperties>
</file>